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A7" w:rsidRDefault="008A57A7" w:rsidP="00C156E5">
      <w:pPr>
        <w:spacing w:after="0" w:line="240" w:lineRule="auto"/>
        <w:jc w:val="right"/>
        <w:rPr>
          <w:rFonts w:ascii="Times New Roman" w:eastAsia="Times New Roman" w:hAnsi="Times New Roman" w:cs="Times New Roman"/>
          <w:sz w:val="28"/>
          <w:szCs w:val="28"/>
          <w:lang w:eastAsia="ru-RU"/>
        </w:rPr>
      </w:pPr>
    </w:p>
    <w:p w:rsidR="008A57A7" w:rsidRPr="008B1094" w:rsidRDefault="008A57A7" w:rsidP="008A57A7">
      <w:pPr>
        <w:spacing w:after="0" w:line="240" w:lineRule="auto"/>
        <w:jc w:val="center"/>
        <w:rPr>
          <w:rFonts w:ascii="Times New Roman" w:eastAsia="Times New Roman" w:hAnsi="Times New Roman" w:cs="Times New Roman"/>
          <w:b/>
          <w:sz w:val="24"/>
          <w:szCs w:val="24"/>
          <w:lang w:eastAsia="ru-RU"/>
        </w:rPr>
      </w:pPr>
      <w:proofErr w:type="spellStart"/>
      <w:r w:rsidRPr="008B1094">
        <w:rPr>
          <w:rFonts w:ascii="Times New Roman" w:eastAsia="Times New Roman" w:hAnsi="Times New Roman" w:cs="Times New Roman"/>
          <w:b/>
          <w:sz w:val="24"/>
          <w:szCs w:val="24"/>
          <w:lang w:eastAsia="ru-RU"/>
        </w:rPr>
        <w:t>Алданский</w:t>
      </w:r>
      <w:proofErr w:type="spellEnd"/>
      <w:r w:rsidRPr="008B1094">
        <w:rPr>
          <w:rFonts w:ascii="Times New Roman" w:eastAsia="Times New Roman" w:hAnsi="Times New Roman" w:cs="Times New Roman"/>
          <w:b/>
          <w:sz w:val="24"/>
          <w:szCs w:val="24"/>
          <w:lang w:eastAsia="ru-RU"/>
        </w:rPr>
        <w:t xml:space="preserve"> городской Совет</w:t>
      </w:r>
      <w:r w:rsidR="00905C28" w:rsidRPr="008B1094">
        <w:rPr>
          <w:rFonts w:ascii="Times New Roman" w:eastAsia="Times New Roman" w:hAnsi="Times New Roman" w:cs="Times New Roman"/>
          <w:b/>
          <w:sz w:val="24"/>
          <w:szCs w:val="24"/>
          <w:lang w:eastAsia="ru-RU"/>
        </w:rPr>
        <w:t xml:space="preserve"> депутатов</w:t>
      </w:r>
      <w:r w:rsidRPr="008B1094">
        <w:rPr>
          <w:rFonts w:ascii="Times New Roman" w:eastAsia="Times New Roman" w:hAnsi="Times New Roman" w:cs="Times New Roman"/>
          <w:b/>
          <w:sz w:val="24"/>
          <w:szCs w:val="24"/>
          <w:lang w:eastAsia="ru-RU"/>
        </w:rPr>
        <w:t xml:space="preserve"> </w:t>
      </w:r>
    </w:p>
    <w:p w:rsidR="008A57A7" w:rsidRPr="008B1094" w:rsidRDefault="008A57A7" w:rsidP="008A57A7">
      <w:pPr>
        <w:spacing w:after="0" w:line="240" w:lineRule="auto"/>
        <w:jc w:val="center"/>
        <w:rPr>
          <w:rFonts w:ascii="Times New Roman" w:eastAsia="Times New Roman" w:hAnsi="Times New Roman" w:cs="Times New Roman"/>
          <w:b/>
          <w:sz w:val="24"/>
          <w:szCs w:val="24"/>
          <w:lang w:eastAsia="ru-RU"/>
        </w:rPr>
      </w:pPr>
      <w:proofErr w:type="spellStart"/>
      <w:r w:rsidRPr="008B1094">
        <w:rPr>
          <w:rFonts w:ascii="Times New Roman" w:eastAsia="Times New Roman" w:hAnsi="Times New Roman" w:cs="Times New Roman"/>
          <w:b/>
          <w:sz w:val="24"/>
          <w:szCs w:val="24"/>
          <w:lang w:eastAsia="ru-RU"/>
        </w:rPr>
        <w:t>Алданского</w:t>
      </w:r>
      <w:proofErr w:type="spellEnd"/>
      <w:r w:rsidRPr="008B1094">
        <w:rPr>
          <w:rFonts w:ascii="Times New Roman" w:eastAsia="Times New Roman" w:hAnsi="Times New Roman" w:cs="Times New Roman"/>
          <w:b/>
          <w:sz w:val="24"/>
          <w:szCs w:val="24"/>
          <w:lang w:eastAsia="ru-RU"/>
        </w:rPr>
        <w:t xml:space="preserve"> района </w:t>
      </w:r>
    </w:p>
    <w:p w:rsidR="008A57A7" w:rsidRPr="008B1094" w:rsidRDefault="008A57A7" w:rsidP="008A57A7">
      <w:pPr>
        <w:spacing w:after="0" w:line="240" w:lineRule="auto"/>
        <w:jc w:val="center"/>
        <w:rPr>
          <w:rFonts w:ascii="Times New Roman" w:eastAsia="Times New Roman" w:hAnsi="Times New Roman" w:cs="Times New Roman"/>
          <w:b/>
          <w:sz w:val="24"/>
          <w:szCs w:val="24"/>
          <w:lang w:eastAsia="ru-RU"/>
        </w:rPr>
      </w:pPr>
      <w:r w:rsidRPr="008B1094">
        <w:rPr>
          <w:rFonts w:ascii="Times New Roman" w:eastAsia="Times New Roman" w:hAnsi="Times New Roman" w:cs="Times New Roman"/>
          <w:b/>
          <w:sz w:val="24"/>
          <w:szCs w:val="24"/>
          <w:lang w:eastAsia="ru-RU"/>
        </w:rPr>
        <w:t xml:space="preserve">Республики Саха (Якутия)  </w:t>
      </w:r>
    </w:p>
    <w:p w:rsidR="008A57A7" w:rsidRPr="008B1094" w:rsidRDefault="00905C28" w:rsidP="008A57A7">
      <w:pPr>
        <w:pBdr>
          <w:bottom w:val="single" w:sz="12" w:space="1" w:color="auto"/>
        </w:pBdr>
        <w:spacing w:after="0" w:line="240" w:lineRule="auto"/>
        <w:jc w:val="center"/>
        <w:rPr>
          <w:rFonts w:ascii="Times New Roman" w:eastAsia="Times New Roman" w:hAnsi="Times New Roman" w:cs="Times New Roman"/>
          <w:b/>
          <w:sz w:val="24"/>
          <w:szCs w:val="24"/>
          <w:lang w:eastAsia="ru-RU"/>
        </w:rPr>
      </w:pPr>
      <w:r w:rsidRPr="008B1094">
        <w:rPr>
          <w:rFonts w:ascii="Times New Roman" w:eastAsia="Times New Roman" w:hAnsi="Times New Roman" w:cs="Times New Roman"/>
          <w:b/>
          <w:sz w:val="24"/>
          <w:szCs w:val="24"/>
          <w:lang w:val="en-US" w:eastAsia="ru-RU"/>
        </w:rPr>
        <w:t>X</w:t>
      </w:r>
      <w:r w:rsidR="00823D5D" w:rsidRPr="008B1094">
        <w:rPr>
          <w:rFonts w:ascii="Times New Roman" w:eastAsia="Times New Roman" w:hAnsi="Times New Roman" w:cs="Times New Roman"/>
          <w:b/>
          <w:sz w:val="24"/>
          <w:szCs w:val="24"/>
          <w:lang w:val="en-US" w:eastAsia="ru-RU"/>
        </w:rPr>
        <w:t>VIII</w:t>
      </w:r>
      <w:r w:rsidR="00823D5D" w:rsidRPr="00137142">
        <w:rPr>
          <w:rFonts w:ascii="Times New Roman" w:eastAsia="Times New Roman" w:hAnsi="Times New Roman" w:cs="Times New Roman"/>
          <w:b/>
          <w:sz w:val="24"/>
          <w:szCs w:val="24"/>
          <w:lang w:eastAsia="ru-RU"/>
        </w:rPr>
        <w:t xml:space="preserve"> </w:t>
      </w:r>
      <w:r w:rsidR="008A57A7" w:rsidRPr="008B1094">
        <w:rPr>
          <w:rFonts w:ascii="Times New Roman" w:eastAsia="Times New Roman" w:hAnsi="Times New Roman" w:cs="Times New Roman"/>
          <w:b/>
          <w:sz w:val="24"/>
          <w:szCs w:val="24"/>
          <w:lang w:eastAsia="ru-RU"/>
        </w:rPr>
        <w:t>сессия 4 созыва</w:t>
      </w:r>
    </w:p>
    <w:p w:rsidR="008A57A7" w:rsidRPr="008B1094" w:rsidRDefault="008A57A7" w:rsidP="008A57A7">
      <w:pPr>
        <w:spacing w:after="0" w:line="240" w:lineRule="auto"/>
        <w:rPr>
          <w:rFonts w:ascii="Times New Roman" w:eastAsia="Times New Roman" w:hAnsi="Times New Roman" w:cs="Times New Roman"/>
          <w:b/>
          <w:sz w:val="24"/>
          <w:szCs w:val="24"/>
          <w:lang w:eastAsia="ru-RU"/>
        </w:rPr>
      </w:pPr>
    </w:p>
    <w:p w:rsidR="008A57A7" w:rsidRPr="008B1094" w:rsidRDefault="008A57A7" w:rsidP="008A57A7">
      <w:pPr>
        <w:spacing w:after="0" w:line="240" w:lineRule="auto"/>
        <w:rPr>
          <w:rFonts w:ascii="Times New Roman" w:eastAsia="Times New Roman" w:hAnsi="Times New Roman" w:cs="Times New Roman"/>
          <w:b/>
          <w:sz w:val="24"/>
          <w:szCs w:val="24"/>
          <w:lang w:eastAsia="ru-RU"/>
        </w:rPr>
      </w:pPr>
      <w:r w:rsidRPr="008B1094">
        <w:rPr>
          <w:rFonts w:ascii="Times New Roman" w:eastAsia="Times New Roman" w:hAnsi="Times New Roman" w:cs="Times New Roman"/>
          <w:sz w:val="24"/>
          <w:szCs w:val="24"/>
          <w:lang w:eastAsia="ru-RU"/>
        </w:rPr>
        <w:t>г.Алдан</w:t>
      </w:r>
    </w:p>
    <w:p w:rsidR="008A57A7" w:rsidRPr="008B1094" w:rsidRDefault="008A57A7" w:rsidP="008A57A7">
      <w:pPr>
        <w:spacing w:after="0" w:line="240" w:lineRule="auto"/>
        <w:rPr>
          <w:rFonts w:ascii="Times New Roman" w:eastAsia="Times New Roman" w:hAnsi="Times New Roman" w:cs="Times New Roman"/>
          <w:sz w:val="24"/>
          <w:szCs w:val="24"/>
          <w:lang w:eastAsia="ru-RU"/>
        </w:rPr>
      </w:pPr>
    </w:p>
    <w:p w:rsidR="008A57A7" w:rsidRPr="008B1094" w:rsidRDefault="008A57A7" w:rsidP="008A57A7">
      <w:pPr>
        <w:spacing w:after="0" w:line="240" w:lineRule="auto"/>
        <w:jc w:val="center"/>
        <w:rPr>
          <w:rFonts w:ascii="Times New Roman" w:eastAsia="Times New Roman" w:hAnsi="Times New Roman" w:cs="Times New Roman"/>
          <w:b/>
          <w:sz w:val="24"/>
          <w:szCs w:val="24"/>
          <w:lang w:eastAsia="ru-RU"/>
        </w:rPr>
      </w:pPr>
      <w:r w:rsidRPr="008B1094">
        <w:rPr>
          <w:rFonts w:ascii="Times New Roman" w:eastAsia="Times New Roman" w:hAnsi="Times New Roman" w:cs="Times New Roman"/>
          <w:b/>
          <w:sz w:val="24"/>
          <w:szCs w:val="24"/>
          <w:lang w:eastAsia="ru-RU"/>
        </w:rPr>
        <w:t>Р Е Ш Е Н И Е</w:t>
      </w:r>
      <w:r w:rsidR="00905C28" w:rsidRPr="00137142">
        <w:rPr>
          <w:rFonts w:ascii="Times New Roman" w:eastAsia="Times New Roman" w:hAnsi="Times New Roman" w:cs="Times New Roman"/>
          <w:b/>
          <w:sz w:val="24"/>
          <w:szCs w:val="24"/>
          <w:lang w:eastAsia="ru-RU"/>
        </w:rPr>
        <w:t xml:space="preserve"> </w:t>
      </w:r>
      <w:r w:rsidR="00823D5D" w:rsidRPr="008B1094">
        <w:rPr>
          <w:rFonts w:ascii="Times New Roman" w:eastAsia="Times New Roman" w:hAnsi="Times New Roman" w:cs="Times New Roman"/>
          <w:b/>
          <w:sz w:val="24"/>
          <w:szCs w:val="24"/>
          <w:lang w:eastAsia="ru-RU"/>
        </w:rPr>
        <w:t>№18-2</w:t>
      </w:r>
    </w:p>
    <w:p w:rsidR="00823D5D" w:rsidRPr="008B1094" w:rsidRDefault="00823D5D" w:rsidP="008A57A7">
      <w:pPr>
        <w:spacing w:after="0" w:line="240" w:lineRule="auto"/>
        <w:jc w:val="center"/>
        <w:rPr>
          <w:rFonts w:ascii="Times New Roman" w:eastAsia="Times New Roman" w:hAnsi="Times New Roman" w:cs="Times New Roman"/>
          <w:b/>
          <w:sz w:val="24"/>
          <w:szCs w:val="24"/>
          <w:lang w:eastAsia="ru-RU"/>
        </w:rPr>
      </w:pPr>
      <w:r w:rsidRPr="008B1094">
        <w:rPr>
          <w:rFonts w:ascii="Times New Roman" w:eastAsia="Times New Roman" w:hAnsi="Times New Roman" w:cs="Times New Roman"/>
          <w:b/>
          <w:sz w:val="24"/>
          <w:szCs w:val="24"/>
          <w:lang w:eastAsia="ru-RU"/>
        </w:rPr>
        <w:t>от «1</w:t>
      </w:r>
      <w:r w:rsidR="0071299C" w:rsidRPr="008B1094">
        <w:rPr>
          <w:rFonts w:ascii="Times New Roman" w:eastAsia="Times New Roman" w:hAnsi="Times New Roman" w:cs="Times New Roman"/>
          <w:b/>
          <w:sz w:val="24"/>
          <w:szCs w:val="24"/>
          <w:lang w:eastAsia="ru-RU"/>
        </w:rPr>
        <w:t>5</w:t>
      </w:r>
      <w:r w:rsidRPr="008B1094">
        <w:rPr>
          <w:rFonts w:ascii="Times New Roman" w:eastAsia="Times New Roman" w:hAnsi="Times New Roman" w:cs="Times New Roman"/>
          <w:b/>
          <w:sz w:val="24"/>
          <w:szCs w:val="24"/>
          <w:lang w:eastAsia="ru-RU"/>
        </w:rPr>
        <w:t xml:space="preserve">» ноября 2017 года </w:t>
      </w:r>
    </w:p>
    <w:p w:rsidR="00CB5B16" w:rsidRPr="008B1094" w:rsidRDefault="00CB5B16" w:rsidP="008A57A7">
      <w:pPr>
        <w:spacing w:after="0" w:line="240" w:lineRule="auto"/>
        <w:jc w:val="both"/>
        <w:rPr>
          <w:rFonts w:ascii="Times New Roman" w:eastAsia="Times New Roman" w:hAnsi="Times New Roman" w:cs="Times New Roman"/>
          <w:sz w:val="24"/>
          <w:szCs w:val="24"/>
          <w:lang w:eastAsia="ru-RU"/>
        </w:rPr>
      </w:pPr>
    </w:p>
    <w:p w:rsidR="00AA796D" w:rsidRPr="008B1094" w:rsidRDefault="00CB5B16" w:rsidP="00AA796D">
      <w:pPr>
        <w:spacing w:after="0" w:line="240" w:lineRule="auto"/>
        <w:jc w:val="center"/>
        <w:rPr>
          <w:rFonts w:ascii="Times New Roman" w:eastAsia="Times New Roman" w:hAnsi="Times New Roman" w:cs="Times New Roman"/>
          <w:b/>
          <w:sz w:val="24"/>
          <w:szCs w:val="24"/>
          <w:lang w:eastAsia="ru-RU"/>
        </w:rPr>
      </w:pPr>
      <w:r w:rsidRPr="008B1094">
        <w:rPr>
          <w:rFonts w:ascii="Times New Roman" w:eastAsia="Times New Roman" w:hAnsi="Times New Roman" w:cs="Times New Roman"/>
          <w:b/>
          <w:sz w:val="24"/>
          <w:szCs w:val="24"/>
          <w:lang w:eastAsia="ru-RU"/>
        </w:rPr>
        <w:t xml:space="preserve">«О налоге на </w:t>
      </w:r>
      <w:r w:rsidR="000C0460" w:rsidRPr="008B1094">
        <w:rPr>
          <w:rFonts w:ascii="Times New Roman" w:eastAsia="Times New Roman" w:hAnsi="Times New Roman" w:cs="Times New Roman"/>
          <w:b/>
          <w:sz w:val="24"/>
          <w:szCs w:val="24"/>
          <w:lang w:eastAsia="ru-RU"/>
        </w:rPr>
        <w:t>имущество физических лиц на 2018</w:t>
      </w:r>
      <w:r w:rsidRPr="008B1094">
        <w:rPr>
          <w:rFonts w:ascii="Times New Roman" w:eastAsia="Times New Roman" w:hAnsi="Times New Roman" w:cs="Times New Roman"/>
          <w:b/>
          <w:sz w:val="24"/>
          <w:szCs w:val="24"/>
          <w:lang w:eastAsia="ru-RU"/>
        </w:rPr>
        <w:t xml:space="preserve"> год»</w:t>
      </w:r>
    </w:p>
    <w:p w:rsidR="00CB5B16" w:rsidRPr="008B1094" w:rsidRDefault="00CB5B16" w:rsidP="00CB5B16">
      <w:pPr>
        <w:spacing w:after="0" w:line="240" w:lineRule="auto"/>
        <w:ind w:firstLine="540"/>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В соответствии с главой 32 части второй Налогового Кодекса Российской Федерации, Решением постоянно действующей налоговой комиссии при Правительстве Республики Саха (Якутия) «Об установлении единой даты начала применения на территории Республики Саха (Якутия) порядка определения налоговой базы по налогу на имущество физических лиц исходя из кадастровой стоимости объектов налогообложения», Федеральным Законом от 6 октября 2003г. №131-ФЗ «Об общих принципах организации местного самоуправления в Российской Федерации»</w:t>
      </w:r>
    </w:p>
    <w:p w:rsidR="00CB5B16" w:rsidRPr="008B1094" w:rsidRDefault="00CB5B16" w:rsidP="00CB5B16">
      <w:pPr>
        <w:spacing w:after="0" w:line="240" w:lineRule="auto"/>
        <w:ind w:firstLine="540"/>
        <w:jc w:val="both"/>
        <w:rPr>
          <w:rFonts w:ascii="Times New Roman" w:eastAsia="Times New Roman" w:hAnsi="Times New Roman" w:cs="Times New Roman"/>
          <w:sz w:val="24"/>
          <w:szCs w:val="24"/>
          <w:lang w:eastAsia="ru-RU"/>
        </w:rPr>
      </w:pPr>
    </w:p>
    <w:p w:rsidR="00CB5B16" w:rsidRPr="008B1094" w:rsidRDefault="00CB5B16" w:rsidP="00BB1210">
      <w:pPr>
        <w:spacing w:after="0" w:line="240" w:lineRule="auto"/>
        <w:rPr>
          <w:rFonts w:ascii="Times New Roman" w:eastAsia="Times New Roman" w:hAnsi="Times New Roman" w:cs="Times New Roman"/>
          <w:b/>
          <w:sz w:val="24"/>
          <w:szCs w:val="24"/>
          <w:lang w:eastAsia="ru-RU"/>
        </w:rPr>
      </w:pPr>
      <w:proofErr w:type="spellStart"/>
      <w:r w:rsidRPr="008B1094">
        <w:rPr>
          <w:rFonts w:ascii="Times New Roman" w:eastAsia="Times New Roman" w:hAnsi="Times New Roman" w:cs="Times New Roman"/>
          <w:b/>
          <w:sz w:val="24"/>
          <w:szCs w:val="24"/>
          <w:lang w:eastAsia="ru-RU"/>
        </w:rPr>
        <w:t>Алданский</w:t>
      </w:r>
      <w:proofErr w:type="spellEnd"/>
      <w:r w:rsidRPr="008B1094">
        <w:rPr>
          <w:rFonts w:ascii="Times New Roman" w:eastAsia="Times New Roman" w:hAnsi="Times New Roman" w:cs="Times New Roman"/>
          <w:b/>
          <w:sz w:val="24"/>
          <w:szCs w:val="24"/>
          <w:lang w:eastAsia="ru-RU"/>
        </w:rPr>
        <w:t xml:space="preserve"> городской Совет РЕШИЛ:</w:t>
      </w:r>
    </w:p>
    <w:p w:rsidR="00CB5B16" w:rsidRPr="008B1094" w:rsidRDefault="00CB5B16" w:rsidP="00CB5B16">
      <w:pPr>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1</w:t>
      </w:r>
      <w:r w:rsidRPr="008B1094">
        <w:rPr>
          <w:rFonts w:ascii="Times New Roman" w:eastAsia="Times New Roman" w:hAnsi="Times New Roman" w:cs="Times New Roman"/>
          <w:b/>
          <w:sz w:val="24"/>
          <w:szCs w:val="24"/>
          <w:lang w:eastAsia="ru-RU"/>
        </w:rPr>
        <w:t>.</w:t>
      </w:r>
      <w:r w:rsidR="000C0460" w:rsidRPr="008B1094">
        <w:rPr>
          <w:rFonts w:ascii="Times New Roman" w:eastAsia="Times New Roman" w:hAnsi="Times New Roman" w:cs="Times New Roman"/>
          <w:sz w:val="24"/>
          <w:szCs w:val="24"/>
          <w:lang w:eastAsia="ru-RU"/>
        </w:rPr>
        <w:t xml:space="preserve"> Установить с 01 января 2018</w:t>
      </w:r>
      <w:r w:rsidRPr="008B1094">
        <w:rPr>
          <w:rFonts w:ascii="Times New Roman" w:eastAsia="Times New Roman" w:hAnsi="Times New Roman" w:cs="Times New Roman"/>
          <w:sz w:val="24"/>
          <w:szCs w:val="24"/>
          <w:lang w:eastAsia="ru-RU"/>
        </w:rPr>
        <w:t xml:space="preserve"> года налог на имущество физических лиц, исходя из кадастровой стоимости объектов налогообложения, обязательный к уплате на территории муниципального образования «Город Алдан».</w:t>
      </w:r>
    </w:p>
    <w:p w:rsidR="00CB5B16" w:rsidRPr="008B1094" w:rsidRDefault="00CB5B16" w:rsidP="00CB5B16">
      <w:p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2. Объектами налогообложения признать расположенное в пределах муниципального образования имущество, согласно статье 401 Налогового Кодекса Российской Федерации.</w:t>
      </w:r>
    </w:p>
    <w:p w:rsidR="00CB5B16" w:rsidRPr="008B1094" w:rsidRDefault="00CB5B16" w:rsidP="00CB5B16">
      <w:p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3.Налоговая база определяется в отношении каждого объектов налогообложения как его кадастровая стоимость, указанная в государственном кадастре недвижимости по состоянию на 1 января года, являющегося налоговым периодом, с учетом особенностей, предусмотренных статьей 403 Налогового кодекса Российской Федерации.</w:t>
      </w:r>
    </w:p>
    <w:p w:rsidR="00CB5B16" w:rsidRPr="008B1094" w:rsidRDefault="00CB5B16" w:rsidP="00CB5B16">
      <w:p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4.Установить налоговы</w:t>
      </w:r>
      <w:r w:rsidR="00691518" w:rsidRPr="008B1094">
        <w:rPr>
          <w:rFonts w:ascii="Times New Roman" w:eastAsia="Times New Roman" w:hAnsi="Times New Roman" w:cs="Times New Roman"/>
          <w:sz w:val="24"/>
          <w:szCs w:val="24"/>
          <w:lang w:eastAsia="ru-RU"/>
        </w:rPr>
        <w:t xml:space="preserve">е ставки на строения, помещения и </w:t>
      </w:r>
      <w:r w:rsidRPr="008B1094">
        <w:rPr>
          <w:rFonts w:ascii="Times New Roman" w:eastAsia="Times New Roman" w:hAnsi="Times New Roman" w:cs="Times New Roman"/>
          <w:sz w:val="24"/>
          <w:szCs w:val="24"/>
          <w:lang w:eastAsia="ru-RU"/>
        </w:rPr>
        <w:t>сооружения</w:t>
      </w:r>
      <w:r w:rsidR="00691518" w:rsidRPr="008B1094">
        <w:rPr>
          <w:rFonts w:ascii="Times New Roman" w:eastAsia="Times New Roman" w:hAnsi="Times New Roman" w:cs="Times New Roman"/>
          <w:sz w:val="24"/>
          <w:szCs w:val="24"/>
          <w:lang w:eastAsia="ru-RU"/>
        </w:rPr>
        <w:t>,</w:t>
      </w:r>
      <w:r w:rsidRPr="008B1094">
        <w:rPr>
          <w:rFonts w:ascii="Times New Roman" w:eastAsia="Times New Roman" w:hAnsi="Times New Roman" w:cs="Times New Roman"/>
          <w:sz w:val="24"/>
          <w:szCs w:val="24"/>
          <w:lang w:eastAsia="ru-RU"/>
        </w:rPr>
        <w:t xml:space="preserve"> расположенных в границах муниципального образования «Город Алдан»,</w:t>
      </w:r>
      <w:r w:rsidR="00691518" w:rsidRPr="008B1094">
        <w:rPr>
          <w:rFonts w:ascii="Times New Roman" w:eastAsia="Times New Roman" w:hAnsi="Times New Roman" w:cs="Times New Roman"/>
          <w:sz w:val="24"/>
          <w:szCs w:val="24"/>
          <w:lang w:eastAsia="ru-RU"/>
        </w:rPr>
        <w:t xml:space="preserve"> </w:t>
      </w:r>
      <w:r w:rsidRPr="008B1094">
        <w:rPr>
          <w:rFonts w:ascii="Times New Roman" w:eastAsia="Times New Roman" w:hAnsi="Times New Roman" w:cs="Times New Roman"/>
          <w:sz w:val="24"/>
          <w:szCs w:val="24"/>
          <w:lang w:eastAsia="ru-RU"/>
        </w:rPr>
        <w:t>исходя из кадастровой стоимости в следующих размерах:</w:t>
      </w:r>
    </w:p>
    <w:p w:rsidR="00CB5B16" w:rsidRPr="008B1094" w:rsidRDefault="00CB5B16" w:rsidP="00CB5B16">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4970"/>
        <w:gridCol w:w="4669"/>
      </w:tblGrid>
      <w:tr w:rsidR="00CB5B16" w:rsidRPr="008B1094" w:rsidTr="000C0460">
        <w:tc>
          <w:tcPr>
            <w:tcW w:w="4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5B16" w:rsidRPr="008B1094" w:rsidRDefault="00CB5B16" w:rsidP="00CB5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Вид недвижимости</w:t>
            </w:r>
          </w:p>
        </w:tc>
        <w:tc>
          <w:tcPr>
            <w:tcW w:w="4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5B16" w:rsidRPr="008B1094" w:rsidRDefault="00CB5B16" w:rsidP="00CB5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Ставка налога</w:t>
            </w:r>
          </w:p>
        </w:tc>
      </w:tr>
      <w:tr w:rsidR="00CB5B16" w:rsidRPr="008B1094" w:rsidTr="000C0460">
        <w:tc>
          <w:tcPr>
            <w:tcW w:w="4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5B16" w:rsidRPr="008B1094" w:rsidRDefault="00CB5B16" w:rsidP="00CB5B16">
            <w:pPr>
              <w:autoSpaceDE w:val="0"/>
              <w:autoSpaceDN w:val="0"/>
              <w:adjustRightInd w:val="0"/>
              <w:spacing w:after="0" w:line="240" w:lineRule="auto"/>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В отношении следующих объектов:</w:t>
            </w:r>
          </w:p>
          <w:p w:rsidR="00CB5B16" w:rsidRPr="008B1094" w:rsidRDefault="00CB5B16" w:rsidP="00CB5B16">
            <w:pPr>
              <w:autoSpaceDE w:val="0"/>
              <w:autoSpaceDN w:val="0"/>
              <w:adjustRightInd w:val="0"/>
              <w:spacing w:after="0" w:line="240" w:lineRule="auto"/>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xml:space="preserve">- жилых домов, </w:t>
            </w:r>
            <w:proofErr w:type="gramStart"/>
            <w:r w:rsidR="00BF7A38" w:rsidRPr="008B1094">
              <w:rPr>
                <w:rFonts w:ascii="Times New Roman" w:eastAsia="Times New Roman" w:hAnsi="Times New Roman" w:cs="Times New Roman"/>
                <w:sz w:val="24"/>
                <w:szCs w:val="24"/>
                <w:lang w:eastAsia="ru-RU"/>
              </w:rPr>
              <w:t>квартир,комнат</w:t>
            </w:r>
            <w:proofErr w:type="gramEnd"/>
            <w:r w:rsidRPr="008B1094">
              <w:rPr>
                <w:rFonts w:ascii="Times New Roman" w:eastAsia="Times New Roman" w:hAnsi="Times New Roman" w:cs="Times New Roman"/>
                <w:sz w:val="24"/>
                <w:szCs w:val="24"/>
                <w:lang w:eastAsia="ru-RU"/>
              </w:rPr>
              <w:t>;</w:t>
            </w:r>
          </w:p>
          <w:p w:rsidR="00CB5B16" w:rsidRPr="008B1094" w:rsidRDefault="00CB5B16" w:rsidP="00CB5B16">
            <w:pPr>
              <w:autoSpaceDE w:val="0"/>
              <w:autoSpaceDN w:val="0"/>
              <w:adjustRightInd w:val="0"/>
              <w:spacing w:after="0" w:line="240" w:lineRule="auto"/>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объектов незавершенного строительства в случае, если проектируемым назначением таких объектов является жилой дом;</w:t>
            </w:r>
          </w:p>
          <w:p w:rsidR="00CB5B16" w:rsidRPr="008B1094" w:rsidRDefault="00CB5B16" w:rsidP="00CB5B16">
            <w:pPr>
              <w:autoSpaceDE w:val="0"/>
              <w:autoSpaceDN w:val="0"/>
              <w:adjustRightInd w:val="0"/>
              <w:spacing w:after="0" w:line="240" w:lineRule="auto"/>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xml:space="preserve"> - единых недвижимых комплексов, в со</w:t>
            </w:r>
            <w:r w:rsidR="00A26B45" w:rsidRPr="008B1094">
              <w:rPr>
                <w:rFonts w:ascii="Times New Roman" w:eastAsia="Times New Roman" w:hAnsi="Times New Roman" w:cs="Times New Roman"/>
                <w:sz w:val="24"/>
                <w:szCs w:val="24"/>
                <w:lang w:eastAsia="ru-RU"/>
              </w:rPr>
              <w:t>став которых входит хотя бы один жилой дом</w:t>
            </w:r>
            <w:r w:rsidRPr="008B1094">
              <w:rPr>
                <w:rFonts w:ascii="Times New Roman" w:eastAsia="Times New Roman" w:hAnsi="Times New Roman" w:cs="Times New Roman"/>
                <w:sz w:val="24"/>
                <w:szCs w:val="24"/>
                <w:lang w:eastAsia="ru-RU"/>
              </w:rPr>
              <w:t>;</w:t>
            </w:r>
          </w:p>
          <w:p w:rsidR="00CB5B16" w:rsidRPr="008B1094" w:rsidRDefault="00CB5B16" w:rsidP="00CB5B16">
            <w:pPr>
              <w:autoSpaceDE w:val="0"/>
              <w:autoSpaceDN w:val="0"/>
              <w:adjustRightInd w:val="0"/>
              <w:spacing w:after="0" w:line="240" w:lineRule="auto"/>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xml:space="preserve">- гаражей и </w:t>
            </w:r>
            <w:proofErr w:type="spellStart"/>
            <w:r w:rsidRPr="008B1094">
              <w:rPr>
                <w:rFonts w:ascii="Times New Roman" w:eastAsia="Times New Roman" w:hAnsi="Times New Roman" w:cs="Times New Roman"/>
                <w:sz w:val="24"/>
                <w:szCs w:val="24"/>
                <w:lang w:eastAsia="ru-RU"/>
              </w:rPr>
              <w:t>машино</w:t>
            </w:r>
            <w:proofErr w:type="spellEnd"/>
            <w:r w:rsidRPr="008B1094">
              <w:rPr>
                <w:rFonts w:ascii="Times New Roman" w:eastAsia="Times New Roman" w:hAnsi="Times New Roman" w:cs="Times New Roman"/>
                <w:sz w:val="24"/>
                <w:szCs w:val="24"/>
                <w:lang w:eastAsia="ru-RU"/>
              </w:rPr>
              <w:t>-мест;</w:t>
            </w:r>
          </w:p>
          <w:p w:rsidR="00CB5B16" w:rsidRPr="008B1094" w:rsidRDefault="00CB5B16" w:rsidP="00CB5B16">
            <w:pPr>
              <w:autoSpaceDE w:val="0"/>
              <w:autoSpaceDN w:val="0"/>
              <w:adjustRightInd w:val="0"/>
              <w:spacing w:after="0" w:line="240" w:lineRule="auto"/>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CB5B16" w:rsidRPr="008B1094" w:rsidRDefault="00CB5B16" w:rsidP="00CB5B1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5B16" w:rsidRPr="008B1094" w:rsidRDefault="00CB5B16" w:rsidP="00CB5B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xml:space="preserve"> 0,1 процент </w:t>
            </w:r>
          </w:p>
        </w:tc>
      </w:tr>
      <w:tr w:rsidR="00CB5B16" w:rsidRPr="008B1094" w:rsidTr="00691518">
        <w:trPr>
          <w:trHeight w:val="4439"/>
        </w:trPr>
        <w:tc>
          <w:tcPr>
            <w:tcW w:w="4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5B16" w:rsidRPr="008B1094" w:rsidRDefault="00CB5B16" w:rsidP="0071299C">
            <w:pPr>
              <w:autoSpaceDE w:val="0"/>
              <w:autoSpaceDN w:val="0"/>
              <w:adjustRightInd w:val="0"/>
              <w:spacing w:after="0" w:line="240" w:lineRule="auto"/>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lastRenderedPageBreak/>
              <w:t xml:space="preserve">В отношении объектов налогообложения, включенных в перечень, определяемый в соответствии с </w:t>
            </w:r>
            <w:hyperlink r:id="rId5" w:history="1">
              <w:r w:rsidRPr="008B1094">
                <w:rPr>
                  <w:rFonts w:ascii="Times New Roman" w:eastAsia="Times New Roman" w:hAnsi="Times New Roman" w:cs="Times New Roman"/>
                  <w:sz w:val="24"/>
                  <w:szCs w:val="24"/>
                  <w:lang w:eastAsia="ru-RU"/>
                </w:rPr>
                <w:t>пунктом 7 статьи 378.2</w:t>
              </w:r>
            </w:hyperlink>
            <w:r w:rsidRPr="008B1094">
              <w:rPr>
                <w:rFonts w:ascii="Times New Roman" w:eastAsia="Times New Roman" w:hAnsi="Times New Roman" w:cs="Times New Roman"/>
                <w:sz w:val="24"/>
                <w:szCs w:val="24"/>
                <w:lang w:eastAsia="ru-RU"/>
              </w:rPr>
              <w:t xml:space="preserve"> </w:t>
            </w:r>
            <w:r w:rsidR="0071299C" w:rsidRPr="008B1094">
              <w:rPr>
                <w:rFonts w:ascii="Times New Roman" w:eastAsia="Times New Roman" w:hAnsi="Times New Roman" w:cs="Times New Roman"/>
                <w:sz w:val="24"/>
                <w:szCs w:val="24"/>
                <w:lang w:eastAsia="ru-RU"/>
              </w:rPr>
              <w:t>Налогового к</w:t>
            </w:r>
            <w:r w:rsidRPr="008B1094">
              <w:rPr>
                <w:rFonts w:ascii="Times New Roman" w:eastAsia="Times New Roman" w:hAnsi="Times New Roman" w:cs="Times New Roman"/>
                <w:sz w:val="24"/>
                <w:szCs w:val="24"/>
                <w:lang w:eastAsia="ru-RU"/>
              </w:rPr>
              <w:t>одекса</w:t>
            </w:r>
            <w:r w:rsidR="0071299C" w:rsidRPr="008B1094">
              <w:rPr>
                <w:rFonts w:ascii="Times New Roman" w:eastAsia="Times New Roman" w:hAnsi="Times New Roman" w:cs="Times New Roman"/>
                <w:sz w:val="24"/>
                <w:szCs w:val="24"/>
                <w:lang w:eastAsia="ru-RU"/>
              </w:rPr>
              <w:t xml:space="preserve"> Российской Федерации</w:t>
            </w:r>
            <w:r w:rsidRPr="008B1094">
              <w:rPr>
                <w:rFonts w:ascii="Times New Roman" w:eastAsia="Times New Roman" w:hAnsi="Times New Roman" w:cs="Times New Roman"/>
                <w:sz w:val="24"/>
                <w:szCs w:val="24"/>
                <w:lang w:eastAsia="ru-RU"/>
              </w:rPr>
              <w:t xml:space="preserve">, в отношении объектов налогообложения, предусмотренных </w:t>
            </w:r>
            <w:hyperlink r:id="rId6" w:history="1">
              <w:r w:rsidRPr="008B1094">
                <w:rPr>
                  <w:rFonts w:ascii="Times New Roman" w:eastAsia="Times New Roman" w:hAnsi="Times New Roman" w:cs="Times New Roman"/>
                  <w:sz w:val="24"/>
                  <w:szCs w:val="24"/>
                  <w:lang w:eastAsia="ru-RU"/>
                </w:rPr>
                <w:t>абзацем вторым пункта 10 статьи 378.2</w:t>
              </w:r>
            </w:hyperlink>
            <w:r w:rsidRPr="008B1094">
              <w:rPr>
                <w:rFonts w:ascii="Times New Roman" w:eastAsia="Times New Roman" w:hAnsi="Times New Roman" w:cs="Times New Roman"/>
                <w:sz w:val="24"/>
                <w:szCs w:val="24"/>
                <w:lang w:eastAsia="ru-RU"/>
              </w:rPr>
              <w:t xml:space="preserve"> </w:t>
            </w:r>
            <w:r w:rsidR="0071299C" w:rsidRPr="008B1094">
              <w:rPr>
                <w:rFonts w:ascii="Times New Roman" w:eastAsia="Times New Roman" w:hAnsi="Times New Roman" w:cs="Times New Roman"/>
                <w:sz w:val="24"/>
                <w:szCs w:val="24"/>
                <w:lang w:eastAsia="ru-RU"/>
              </w:rPr>
              <w:t>Налогового к</w:t>
            </w:r>
            <w:r w:rsidRPr="008B1094">
              <w:rPr>
                <w:rFonts w:ascii="Times New Roman" w:eastAsia="Times New Roman" w:hAnsi="Times New Roman" w:cs="Times New Roman"/>
                <w:sz w:val="24"/>
                <w:szCs w:val="24"/>
                <w:lang w:eastAsia="ru-RU"/>
              </w:rPr>
              <w:t>одекса</w:t>
            </w:r>
            <w:r w:rsidR="0071299C" w:rsidRPr="008B1094">
              <w:rPr>
                <w:rFonts w:ascii="Times New Roman" w:eastAsia="Times New Roman" w:hAnsi="Times New Roman" w:cs="Times New Roman"/>
                <w:sz w:val="24"/>
                <w:szCs w:val="24"/>
                <w:lang w:eastAsia="ru-RU"/>
              </w:rPr>
              <w:t xml:space="preserve"> Российской Федерации</w:t>
            </w:r>
            <w:r w:rsidRPr="008B1094">
              <w:rPr>
                <w:rFonts w:ascii="Times New Roman" w:eastAsia="Times New Roman" w:hAnsi="Times New Roman" w:cs="Times New Roman"/>
                <w:sz w:val="24"/>
                <w:szCs w:val="24"/>
                <w:lang w:eastAsia="ru-RU"/>
              </w:rPr>
              <w:t>, а также в отношении объектов налогообложения, кадастровая стоимость каждого из которых превышает 300 миллионов рублей</w:t>
            </w:r>
          </w:p>
        </w:tc>
        <w:tc>
          <w:tcPr>
            <w:tcW w:w="4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5B16" w:rsidRPr="008B1094" w:rsidRDefault="0071299C" w:rsidP="00CB5B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xml:space="preserve"> </w:t>
            </w:r>
            <w:r w:rsidR="00137142">
              <w:rPr>
                <w:rFonts w:ascii="Times New Roman" w:eastAsia="Times New Roman" w:hAnsi="Times New Roman" w:cs="Times New Roman"/>
                <w:sz w:val="24"/>
                <w:szCs w:val="24"/>
                <w:lang w:eastAsia="ru-RU"/>
              </w:rPr>
              <w:t>2,0 процента</w:t>
            </w:r>
            <w:bookmarkStart w:id="0" w:name="_GoBack"/>
            <w:bookmarkEnd w:id="0"/>
          </w:p>
        </w:tc>
      </w:tr>
      <w:tr w:rsidR="00CB5B16" w:rsidRPr="008B1094" w:rsidTr="000C0460">
        <w:trPr>
          <w:trHeight w:val="995"/>
        </w:trPr>
        <w:tc>
          <w:tcPr>
            <w:tcW w:w="4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5B16" w:rsidRPr="008B1094" w:rsidRDefault="00CB5B16" w:rsidP="00CB5B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Прочие объекты недвижимости в отношении прочих объектов налогообложения</w:t>
            </w:r>
          </w:p>
          <w:p w:rsidR="00CB5B16" w:rsidRPr="008B1094" w:rsidRDefault="00CB5B16" w:rsidP="00CB5B1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5B16" w:rsidRPr="008B1094" w:rsidRDefault="00CB5B16" w:rsidP="00CB5B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xml:space="preserve"> 0,5 процента</w:t>
            </w:r>
          </w:p>
        </w:tc>
      </w:tr>
    </w:tbl>
    <w:p w:rsidR="00CB5B16" w:rsidRPr="008B1094" w:rsidRDefault="00CB5B16" w:rsidP="00CB5B16">
      <w:pPr>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5.Порядок исчисления суммы налога на имущество физических лиц исходя из кадастровой стоимости объектов налогообложения, определен статьей 408 Налогового Кодекса Российской Федерации.</w:t>
      </w:r>
    </w:p>
    <w:p w:rsidR="00CB5B16" w:rsidRPr="008B1094" w:rsidRDefault="00CB5B16" w:rsidP="00CB5B16">
      <w:pPr>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xml:space="preserve">6. Налоговые льготы по налогу на имущество физических лиц предоставляются в соответствии со статьей 407 Налогового Кодекса Российской Федерации.    </w:t>
      </w:r>
    </w:p>
    <w:p w:rsidR="00CB5B16" w:rsidRPr="008B1094" w:rsidRDefault="00CB5B16" w:rsidP="00CB5B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7. Налог подлежит уплате налогоплательщиками в соответствии с п.1 статьи 409   Налогового Кодекса РФ.</w:t>
      </w:r>
    </w:p>
    <w:p w:rsidR="00CB5B16" w:rsidRPr="008B1094" w:rsidRDefault="00CB5B16" w:rsidP="00CB5B16">
      <w:pPr>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8. Настоящее решение вступает в силу</w:t>
      </w:r>
      <w:r w:rsidR="000C0460" w:rsidRPr="008B1094">
        <w:rPr>
          <w:rFonts w:ascii="Times New Roman" w:eastAsia="Times New Roman" w:hAnsi="Times New Roman" w:cs="Times New Roman"/>
          <w:sz w:val="24"/>
          <w:szCs w:val="24"/>
          <w:lang w:eastAsia="ru-RU"/>
        </w:rPr>
        <w:t>с 1 января 2018</w:t>
      </w:r>
      <w:r w:rsidRPr="008B1094">
        <w:rPr>
          <w:rFonts w:ascii="Times New Roman" w:eastAsia="Times New Roman" w:hAnsi="Times New Roman" w:cs="Times New Roman"/>
          <w:sz w:val="24"/>
          <w:szCs w:val="24"/>
          <w:lang w:eastAsia="ru-RU"/>
        </w:rPr>
        <w:t xml:space="preserve"> года, но не ранее чем по истечению одного месяца со дня его официального опубликования.</w:t>
      </w:r>
    </w:p>
    <w:p w:rsidR="00CB5B16" w:rsidRPr="008B1094" w:rsidRDefault="00CB5B16" w:rsidP="00CB5B16">
      <w:pPr>
        <w:spacing w:after="0" w:line="240" w:lineRule="auto"/>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9. Настоящее решение опубликовать в газете «Возрождение Алдана»</w:t>
      </w:r>
    </w:p>
    <w:p w:rsidR="000C0460" w:rsidRPr="008B1094" w:rsidRDefault="00CB5B16" w:rsidP="00CB5B16">
      <w:pPr>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10. Контроль за исполнением настоящего решения возложить на комиссию по экономике, бюджету и контролю по расходованию бюджетных средств.</w:t>
      </w:r>
    </w:p>
    <w:p w:rsidR="00691518" w:rsidRPr="008B1094" w:rsidRDefault="00691518" w:rsidP="00CB5B16">
      <w:pPr>
        <w:spacing w:after="0" w:line="240" w:lineRule="auto"/>
        <w:jc w:val="both"/>
        <w:rPr>
          <w:rFonts w:ascii="Times New Roman" w:eastAsia="Times New Roman" w:hAnsi="Times New Roman" w:cs="Times New Roman"/>
          <w:sz w:val="24"/>
          <w:szCs w:val="24"/>
          <w:lang w:eastAsia="ru-RU"/>
        </w:rPr>
      </w:pPr>
    </w:p>
    <w:p w:rsidR="008B1094" w:rsidRDefault="008B1094" w:rsidP="00CB5B16">
      <w:pPr>
        <w:spacing w:after="0" w:line="240" w:lineRule="auto"/>
        <w:jc w:val="both"/>
        <w:rPr>
          <w:rFonts w:ascii="Times New Roman" w:eastAsia="Times New Roman" w:hAnsi="Times New Roman" w:cs="Times New Roman"/>
          <w:sz w:val="24"/>
          <w:szCs w:val="24"/>
          <w:lang w:eastAsia="ru-RU"/>
        </w:rPr>
      </w:pPr>
    </w:p>
    <w:p w:rsidR="000C0460" w:rsidRPr="008B1094" w:rsidRDefault="00691518" w:rsidP="00CB5B16">
      <w:pPr>
        <w:spacing w:after="0" w:line="240" w:lineRule="auto"/>
        <w:jc w:val="both"/>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xml:space="preserve">Заместитель председателя </w:t>
      </w:r>
      <w:proofErr w:type="spellStart"/>
      <w:r w:rsidRPr="008B1094">
        <w:rPr>
          <w:rFonts w:ascii="Times New Roman" w:eastAsia="Times New Roman" w:hAnsi="Times New Roman" w:cs="Times New Roman"/>
          <w:sz w:val="24"/>
          <w:szCs w:val="24"/>
          <w:lang w:eastAsia="ru-RU"/>
        </w:rPr>
        <w:t>Алданского</w:t>
      </w:r>
      <w:proofErr w:type="spellEnd"/>
    </w:p>
    <w:p w:rsidR="00691518" w:rsidRPr="008B1094" w:rsidRDefault="00691518" w:rsidP="00CB5B16">
      <w:pPr>
        <w:spacing w:after="0" w:line="240" w:lineRule="auto"/>
        <w:jc w:val="both"/>
        <w:rPr>
          <w:rFonts w:ascii="Times New Roman" w:eastAsia="Times New Roman" w:hAnsi="Times New Roman" w:cs="Times New Roman"/>
          <w:b/>
          <w:bCs/>
          <w:sz w:val="24"/>
          <w:szCs w:val="24"/>
          <w:lang w:eastAsia="ru-RU"/>
        </w:rPr>
      </w:pPr>
      <w:r w:rsidRPr="008B1094">
        <w:rPr>
          <w:rFonts w:ascii="Times New Roman" w:eastAsia="Times New Roman" w:hAnsi="Times New Roman" w:cs="Times New Roman"/>
          <w:sz w:val="24"/>
          <w:szCs w:val="24"/>
          <w:lang w:eastAsia="ru-RU"/>
        </w:rPr>
        <w:t xml:space="preserve">городского Совета депутатов                                          </w:t>
      </w:r>
      <w:r w:rsidR="008B1094" w:rsidRPr="008B1094">
        <w:rPr>
          <w:rFonts w:ascii="Times New Roman" w:eastAsia="Times New Roman" w:hAnsi="Times New Roman" w:cs="Times New Roman"/>
          <w:sz w:val="24"/>
          <w:szCs w:val="24"/>
          <w:lang w:eastAsia="ru-RU"/>
        </w:rPr>
        <w:t xml:space="preserve">           </w:t>
      </w:r>
      <w:r w:rsidRPr="008B1094">
        <w:rPr>
          <w:rFonts w:ascii="Times New Roman" w:eastAsia="Times New Roman" w:hAnsi="Times New Roman" w:cs="Times New Roman"/>
          <w:sz w:val="24"/>
          <w:szCs w:val="24"/>
          <w:lang w:eastAsia="ru-RU"/>
        </w:rPr>
        <w:t xml:space="preserve"> </w:t>
      </w:r>
      <w:proofErr w:type="spellStart"/>
      <w:r w:rsidRPr="008B1094">
        <w:rPr>
          <w:rFonts w:ascii="Times New Roman" w:eastAsia="Times New Roman" w:hAnsi="Times New Roman" w:cs="Times New Roman"/>
          <w:sz w:val="24"/>
          <w:szCs w:val="24"/>
          <w:lang w:eastAsia="ru-RU"/>
        </w:rPr>
        <w:t>Т.С.Гумурзаков</w:t>
      </w:r>
      <w:proofErr w:type="spellEnd"/>
    </w:p>
    <w:p w:rsidR="008B1094" w:rsidRDefault="008B1094" w:rsidP="009A5A44">
      <w:pPr>
        <w:spacing w:after="0" w:line="240" w:lineRule="auto"/>
        <w:rPr>
          <w:rFonts w:ascii="Times New Roman" w:eastAsia="Times New Roman" w:hAnsi="Times New Roman" w:cs="Times New Roman"/>
          <w:sz w:val="24"/>
          <w:szCs w:val="24"/>
          <w:lang w:eastAsia="ru-RU"/>
        </w:rPr>
      </w:pPr>
    </w:p>
    <w:p w:rsidR="008B1094" w:rsidRDefault="008B1094" w:rsidP="009A5A44">
      <w:pPr>
        <w:spacing w:after="0" w:line="240" w:lineRule="auto"/>
        <w:rPr>
          <w:rFonts w:ascii="Times New Roman" w:eastAsia="Times New Roman" w:hAnsi="Times New Roman" w:cs="Times New Roman"/>
          <w:sz w:val="24"/>
          <w:szCs w:val="24"/>
          <w:lang w:eastAsia="ru-RU"/>
        </w:rPr>
      </w:pPr>
    </w:p>
    <w:p w:rsidR="00EA4942" w:rsidRPr="008B1094" w:rsidRDefault="00823D5D" w:rsidP="009A5A44">
      <w:pPr>
        <w:spacing w:after="0" w:line="240" w:lineRule="auto"/>
        <w:rPr>
          <w:rFonts w:ascii="Times New Roman" w:eastAsia="Times New Roman" w:hAnsi="Times New Roman" w:cs="Times New Roman"/>
          <w:sz w:val="24"/>
          <w:szCs w:val="24"/>
          <w:lang w:eastAsia="ru-RU"/>
        </w:rPr>
      </w:pPr>
      <w:r w:rsidRPr="008B1094">
        <w:rPr>
          <w:rFonts w:ascii="Times New Roman" w:eastAsia="Times New Roman" w:hAnsi="Times New Roman" w:cs="Times New Roman"/>
          <w:sz w:val="24"/>
          <w:szCs w:val="24"/>
          <w:lang w:eastAsia="ru-RU"/>
        </w:rPr>
        <w:t xml:space="preserve">Глава города                                                                  </w:t>
      </w:r>
      <w:r w:rsidR="00BB1210" w:rsidRPr="008B1094">
        <w:rPr>
          <w:rFonts w:ascii="Times New Roman" w:eastAsia="Times New Roman" w:hAnsi="Times New Roman" w:cs="Times New Roman"/>
          <w:sz w:val="24"/>
          <w:szCs w:val="24"/>
          <w:lang w:eastAsia="ru-RU"/>
        </w:rPr>
        <w:t xml:space="preserve">   </w:t>
      </w:r>
      <w:r w:rsidRPr="008B1094">
        <w:rPr>
          <w:rFonts w:ascii="Times New Roman" w:eastAsia="Times New Roman" w:hAnsi="Times New Roman" w:cs="Times New Roman"/>
          <w:sz w:val="24"/>
          <w:szCs w:val="24"/>
          <w:lang w:eastAsia="ru-RU"/>
        </w:rPr>
        <w:t xml:space="preserve">  </w:t>
      </w:r>
      <w:r w:rsidR="008B1094">
        <w:rPr>
          <w:rFonts w:ascii="Times New Roman" w:eastAsia="Times New Roman" w:hAnsi="Times New Roman" w:cs="Times New Roman"/>
          <w:sz w:val="24"/>
          <w:szCs w:val="24"/>
          <w:lang w:val="en-US" w:eastAsia="ru-RU"/>
        </w:rPr>
        <w:t xml:space="preserve">           </w:t>
      </w:r>
      <w:r w:rsidRPr="008B1094">
        <w:rPr>
          <w:rFonts w:ascii="Times New Roman" w:eastAsia="Times New Roman" w:hAnsi="Times New Roman" w:cs="Times New Roman"/>
          <w:sz w:val="24"/>
          <w:szCs w:val="24"/>
          <w:lang w:eastAsia="ru-RU"/>
        </w:rPr>
        <w:t xml:space="preserve"> </w:t>
      </w:r>
      <w:proofErr w:type="spellStart"/>
      <w:r w:rsidR="009A5A44" w:rsidRPr="008B1094">
        <w:rPr>
          <w:rFonts w:ascii="Times New Roman" w:eastAsia="Times New Roman" w:hAnsi="Times New Roman" w:cs="Times New Roman"/>
          <w:sz w:val="24"/>
          <w:szCs w:val="24"/>
          <w:lang w:eastAsia="ru-RU"/>
        </w:rPr>
        <w:t>А.Л.Бугай</w:t>
      </w:r>
      <w:proofErr w:type="spellEnd"/>
    </w:p>
    <w:sectPr w:rsidR="00EA4942" w:rsidRPr="008B1094" w:rsidSect="00823D5D">
      <w:pgSz w:w="11906" w:h="16838"/>
      <w:pgMar w:top="426"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B5B16"/>
    <w:rsid w:val="000C0460"/>
    <w:rsid w:val="00137142"/>
    <w:rsid w:val="00154CDF"/>
    <w:rsid w:val="00393E3F"/>
    <w:rsid w:val="003A6BF9"/>
    <w:rsid w:val="005928F6"/>
    <w:rsid w:val="00691518"/>
    <w:rsid w:val="006E309E"/>
    <w:rsid w:val="0071299C"/>
    <w:rsid w:val="00823D5D"/>
    <w:rsid w:val="008A57A7"/>
    <w:rsid w:val="008B1094"/>
    <w:rsid w:val="008E4168"/>
    <w:rsid w:val="00905C28"/>
    <w:rsid w:val="009A5A44"/>
    <w:rsid w:val="009F4C78"/>
    <w:rsid w:val="00A26B45"/>
    <w:rsid w:val="00AA2C4F"/>
    <w:rsid w:val="00AA796D"/>
    <w:rsid w:val="00BB1210"/>
    <w:rsid w:val="00BF6188"/>
    <w:rsid w:val="00BF7A38"/>
    <w:rsid w:val="00C156E5"/>
    <w:rsid w:val="00CB5B16"/>
    <w:rsid w:val="00EA49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90B7B6-057A-4718-A52A-03FF4C9F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E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56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56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A0BA99A3B590DDC7E3E6F2BE5A6DA8F4AF23F1EF8AFDA6178B25A36C2784CF148AED39B52B59b0K3U" TargetMode="External"/><Relationship Id="rId5" Type="http://schemas.openxmlformats.org/officeDocument/2006/relationships/hyperlink" Target="consultantplus://offline/ref=A0BA99A3B590DDC7E3E6F2BE5A6DA8F4AF23F1EF8AFDA6178B25A36C2784CF148AED39B52E5Eb0KE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D0270-5989-4F53-A132-F2252E50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602</Words>
  <Characters>3433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2017-11-01T02:09:00Z</cp:lastPrinted>
  <dcterms:created xsi:type="dcterms:W3CDTF">2017-09-21T07:09:00Z</dcterms:created>
  <dcterms:modified xsi:type="dcterms:W3CDTF">2017-11-15T23:55:00Z</dcterms:modified>
</cp:coreProperties>
</file>